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882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27124F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A4639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28E3AE0" w14:textId="7DF1F47F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616CC">
        <w:rPr>
          <w:b/>
          <w:caps/>
          <w:sz w:val="24"/>
          <w:szCs w:val="24"/>
        </w:rPr>
        <w:t>0</w:t>
      </w:r>
      <w:r w:rsidR="00F2202A">
        <w:rPr>
          <w:b/>
          <w:caps/>
          <w:sz w:val="24"/>
          <w:szCs w:val="24"/>
        </w:rPr>
        <w:t>8</w:t>
      </w:r>
      <w:r w:rsidR="00D616CC">
        <w:rPr>
          <w:b/>
          <w:caps/>
          <w:sz w:val="24"/>
          <w:szCs w:val="24"/>
        </w:rPr>
        <w:t>/25-</w:t>
      </w:r>
      <w:r w:rsidR="00B37E3D">
        <w:rPr>
          <w:b/>
          <w:caps/>
          <w:sz w:val="24"/>
          <w:szCs w:val="24"/>
        </w:rPr>
        <w:t>13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2202A">
        <w:rPr>
          <w:b/>
          <w:sz w:val="24"/>
          <w:szCs w:val="24"/>
        </w:rPr>
        <w:t>23 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3575901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A25D80F" w14:textId="3DAC50C5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C3103">
        <w:rPr>
          <w:b/>
          <w:sz w:val="24"/>
          <w:szCs w:val="24"/>
        </w:rPr>
        <w:t>22-04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8DEB482" w14:textId="13680B82" w:rsidR="008A79AF" w:rsidRPr="00ED7344" w:rsidRDefault="000E220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Р.И.Н.</w:t>
      </w:r>
    </w:p>
    <w:p w14:paraId="32BF98D9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B578A74" w14:textId="4CD4CCAC" w:rsidR="00857859" w:rsidRPr="00E42B00" w:rsidRDefault="00F2202A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Никифоров А.В., Пайгачкин Ю.В., Романов Н.Е., Свиридов О.В., Толчеев М.Н.,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8678B3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75569D1" w14:textId="66F4B21F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2202A">
        <w:rPr>
          <w:sz w:val="24"/>
          <w:szCs w:val="24"/>
        </w:rPr>
        <w:t xml:space="preserve">при участии </w:t>
      </w:r>
      <w:r w:rsidR="004603B1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C3103">
        <w:rPr>
          <w:sz w:val="24"/>
          <w:szCs w:val="24"/>
        </w:rPr>
        <w:t>22-04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2C95BC7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11D2CDD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F3078B1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192FD3C" w14:textId="26F19E28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C3103" w:rsidRPr="00FC3103">
        <w:rPr>
          <w:sz w:val="24"/>
          <w:szCs w:val="24"/>
        </w:rPr>
        <w:t xml:space="preserve">20.03.2025 г. в Адвокатскую палату Московской области поступила жалоба доверителя </w:t>
      </w:r>
      <w:r w:rsidR="000E2207">
        <w:rPr>
          <w:sz w:val="24"/>
          <w:szCs w:val="24"/>
        </w:rPr>
        <w:t>К.А.А.</w:t>
      </w:r>
      <w:r w:rsidR="00FC3103" w:rsidRPr="00FC3103">
        <w:rPr>
          <w:sz w:val="24"/>
          <w:szCs w:val="24"/>
        </w:rPr>
        <w:t xml:space="preserve"> в отношении адвоката </w:t>
      </w:r>
      <w:r w:rsidR="000E2207">
        <w:rPr>
          <w:sz w:val="24"/>
          <w:szCs w:val="24"/>
        </w:rPr>
        <w:t>Р.И.Н.</w:t>
      </w:r>
      <w:r w:rsidR="00FC3103" w:rsidRPr="00FC3103">
        <w:rPr>
          <w:sz w:val="24"/>
          <w:szCs w:val="24"/>
        </w:rPr>
        <w:t>, имеющей регистрационный номер</w:t>
      </w:r>
      <w:proofErr w:type="gramStart"/>
      <w:r w:rsidR="00FC3103" w:rsidRPr="00FC3103">
        <w:rPr>
          <w:sz w:val="24"/>
          <w:szCs w:val="24"/>
        </w:rPr>
        <w:t xml:space="preserve"> </w:t>
      </w:r>
      <w:r w:rsidR="000E2207">
        <w:rPr>
          <w:sz w:val="24"/>
          <w:szCs w:val="24"/>
        </w:rPr>
        <w:t>….</w:t>
      </w:r>
      <w:proofErr w:type="gramEnd"/>
      <w:r w:rsidR="000E2207">
        <w:rPr>
          <w:sz w:val="24"/>
          <w:szCs w:val="24"/>
        </w:rPr>
        <w:t>.</w:t>
      </w:r>
      <w:r w:rsidR="00FC3103" w:rsidRPr="00FC310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E2207">
        <w:rPr>
          <w:sz w:val="24"/>
          <w:szCs w:val="24"/>
        </w:rPr>
        <w:t>…..</w:t>
      </w:r>
    </w:p>
    <w:p w14:paraId="5F09C5F4" w14:textId="63D255B8"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FC3103" w:rsidRPr="00FC3103">
        <w:rPr>
          <w:sz w:val="24"/>
          <w:szCs w:val="24"/>
        </w:rPr>
        <w:t>адвокат не участвовала в следственных действиях, проводимых в отношении заявителя 19.01.2023 г., однако впоследствии представила следователю ордер адвоката, использовала личное знакомство с работниками следствия для незаконного вступления в уголовное дело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14FC15B5" w14:textId="7B394058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C3103">
        <w:rPr>
          <w:sz w:val="24"/>
          <w:szCs w:val="24"/>
        </w:rPr>
        <w:t>24.03</w:t>
      </w:r>
      <w:r w:rsidR="00267FDC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5D98218" w14:textId="600DE852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C3103">
        <w:rPr>
          <w:sz w:val="24"/>
          <w:szCs w:val="24"/>
        </w:rPr>
        <w:t>04.04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FC3103">
        <w:rPr>
          <w:sz w:val="24"/>
          <w:szCs w:val="24"/>
        </w:rPr>
        <w:t>1269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2460952F" w14:textId="5862572B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2202A">
        <w:rPr>
          <w:sz w:val="24"/>
          <w:szCs w:val="24"/>
        </w:rPr>
        <w:t>22.04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FC3103">
        <w:rPr>
          <w:sz w:val="24"/>
          <w:szCs w:val="24"/>
        </w:rPr>
        <w:t>явился, поддержал доводы жалобы</w:t>
      </w:r>
      <w:r w:rsidR="00D616CC">
        <w:rPr>
          <w:sz w:val="24"/>
          <w:szCs w:val="24"/>
        </w:rPr>
        <w:t xml:space="preserve">. </w:t>
      </w:r>
    </w:p>
    <w:p w14:paraId="2847E3F9" w14:textId="3FFE7A73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2202A">
        <w:rPr>
          <w:sz w:val="24"/>
          <w:szCs w:val="24"/>
        </w:rPr>
        <w:t>22.04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C3DEE">
        <w:rPr>
          <w:sz w:val="24"/>
          <w:szCs w:val="24"/>
        </w:rPr>
        <w:t>яви</w:t>
      </w:r>
      <w:r w:rsidR="00FC3103">
        <w:rPr>
          <w:sz w:val="24"/>
          <w:szCs w:val="24"/>
        </w:rPr>
        <w:t>лась</w:t>
      </w:r>
      <w:r w:rsidR="001C3DEE">
        <w:rPr>
          <w:sz w:val="24"/>
          <w:szCs w:val="24"/>
        </w:rPr>
        <w:t>, возражал</w:t>
      </w:r>
      <w:r w:rsidR="00FC3103">
        <w:rPr>
          <w:sz w:val="24"/>
          <w:szCs w:val="24"/>
        </w:rPr>
        <w:t>а</w:t>
      </w:r>
      <w:r w:rsidR="001C3DEE">
        <w:rPr>
          <w:sz w:val="24"/>
          <w:szCs w:val="24"/>
        </w:rPr>
        <w:t xml:space="preserve"> против жалобы, поддержал</w:t>
      </w:r>
      <w:r w:rsidR="00FC3103">
        <w:rPr>
          <w:sz w:val="24"/>
          <w:szCs w:val="24"/>
        </w:rPr>
        <w:t>а</w:t>
      </w:r>
      <w:r w:rsidR="001C3DEE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>.</w:t>
      </w:r>
    </w:p>
    <w:p w14:paraId="69018E43" w14:textId="44567874" w:rsidR="0055195B" w:rsidRPr="001C3DEE" w:rsidRDefault="00F2202A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22.04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="00FC3103"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 w:rsidR="000E2207">
        <w:rPr>
          <w:rFonts w:eastAsia="Calibri"/>
          <w:szCs w:val="24"/>
        </w:rPr>
        <w:t>Р.И.Н.</w:t>
      </w:r>
      <w:r w:rsidR="00FC3103">
        <w:rPr>
          <w:rFonts w:eastAsia="Calibri"/>
          <w:szCs w:val="24"/>
        </w:rPr>
        <w:t xml:space="preserve"> ввиду отсутствия </w:t>
      </w:r>
      <w:r w:rsidR="00FC3103">
        <w:t>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К</w:t>
      </w:r>
      <w:r w:rsidR="000E2207">
        <w:t>.</w:t>
      </w:r>
      <w:r w:rsidR="00FC3103">
        <w:t>А.А</w:t>
      </w:r>
      <w:r w:rsidR="007E56CB" w:rsidRPr="001C3DEE">
        <w:rPr>
          <w:szCs w:val="24"/>
        </w:rPr>
        <w:t>.</w:t>
      </w:r>
      <w:bookmarkEnd w:id="2"/>
    </w:p>
    <w:p w14:paraId="7BBB9320" w14:textId="77777777" w:rsidR="00A42243" w:rsidRDefault="00A42243" w:rsidP="00A42243">
      <w:pPr>
        <w:pStyle w:val="aa"/>
        <w:jc w:val="both"/>
        <w:rPr>
          <w:szCs w:val="24"/>
        </w:rPr>
      </w:pPr>
    </w:p>
    <w:p w14:paraId="66083D51" w14:textId="77777777"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14:paraId="65252EA8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E7BC1E4" w14:textId="6D9A8093" w:rsidR="00581D79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4603B1">
        <w:rPr>
          <w:sz w:val="24"/>
          <w:szCs w:val="24"/>
          <w:lang w:eastAsia="en-US"/>
        </w:rPr>
        <w:t xml:space="preserve">не </w:t>
      </w:r>
      <w:r w:rsidR="00FC3103">
        <w:rPr>
          <w:sz w:val="24"/>
          <w:szCs w:val="24"/>
          <w:lang w:eastAsia="en-US"/>
        </w:rPr>
        <w:t xml:space="preserve">явился, </w:t>
      </w:r>
      <w:r w:rsidR="004603B1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</w:rPr>
        <w:t>.</w:t>
      </w:r>
    </w:p>
    <w:p w14:paraId="4CCA2005" w14:textId="76F9DAC7" w:rsidR="00581D79" w:rsidRDefault="00581D79" w:rsidP="00581D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F2202A">
        <w:rPr>
          <w:sz w:val="24"/>
          <w:szCs w:val="24"/>
        </w:rPr>
        <w:t>явил</w:t>
      </w:r>
      <w:r w:rsidR="00FC3103">
        <w:rPr>
          <w:sz w:val="24"/>
          <w:szCs w:val="24"/>
        </w:rPr>
        <w:t>ась</w:t>
      </w:r>
      <w:r w:rsidR="00F2202A">
        <w:rPr>
          <w:sz w:val="24"/>
          <w:szCs w:val="24"/>
        </w:rPr>
        <w:t>, согласил</w:t>
      </w:r>
      <w:r w:rsidR="00FC3103">
        <w:rPr>
          <w:sz w:val="24"/>
          <w:szCs w:val="24"/>
        </w:rPr>
        <w:t>ась</w:t>
      </w:r>
      <w:r w:rsidR="00F2202A">
        <w:rPr>
          <w:sz w:val="24"/>
          <w:szCs w:val="24"/>
        </w:rPr>
        <w:t xml:space="preserve"> с заключением Квалификационной комиссии</w:t>
      </w:r>
      <w:r>
        <w:rPr>
          <w:sz w:val="24"/>
          <w:szCs w:val="24"/>
        </w:rPr>
        <w:t xml:space="preserve">. </w:t>
      </w:r>
    </w:p>
    <w:p w14:paraId="013B31A4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6EC218A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3BCF977B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F192BB3" w14:textId="77777777" w:rsidR="00D34EB0" w:rsidRDefault="00D34EB0" w:rsidP="00581D79">
      <w:pPr>
        <w:ind w:firstLine="708"/>
        <w:jc w:val="both"/>
        <w:rPr>
          <w:sz w:val="24"/>
          <w:szCs w:val="24"/>
          <w:lang w:eastAsia="en-US"/>
        </w:rPr>
      </w:pPr>
    </w:p>
    <w:p w14:paraId="0A929843" w14:textId="11DCE427" w:rsidR="00EB5F5D" w:rsidRDefault="00D25876" w:rsidP="00D25876">
      <w:pPr>
        <w:ind w:firstLine="708"/>
        <w:jc w:val="both"/>
        <w:rPr>
          <w:sz w:val="24"/>
          <w:szCs w:val="24"/>
          <w:lang w:eastAsia="en-US"/>
        </w:rPr>
      </w:pPr>
      <w:bookmarkStart w:id="3" w:name="_Hlk202177163"/>
      <w:r w:rsidRPr="00EB5F5D">
        <w:rPr>
          <w:sz w:val="24"/>
          <w:szCs w:val="24"/>
          <w:lang w:eastAsia="en-US"/>
        </w:rPr>
        <w:t xml:space="preserve">В ходе рассмотрения дисциплинарного производства </w:t>
      </w:r>
      <w:bookmarkEnd w:id="3"/>
      <w:r w:rsidRPr="00EB5F5D">
        <w:rPr>
          <w:sz w:val="24"/>
          <w:szCs w:val="24"/>
          <w:lang w:eastAsia="en-US"/>
        </w:rPr>
        <w:t>установлено, что</w:t>
      </w:r>
      <w:r w:rsidR="00C90ACF" w:rsidRPr="00EB5F5D">
        <w:rPr>
          <w:sz w:val="24"/>
          <w:szCs w:val="24"/>
          <w:lang w:eastAsia="en-US"/>
        </w:rPr>
        <w:t xml:space="preserve"> </w:t>
      </w:r>
      <w:r w:rsidRPr="00EB5F5D">
        <w:rPr>
          <w:sz w:val="24"/>
          <w:szCs w:val="24"/>
          <w:lang w:eastAsia="en-US"/>
        </w:rPr>
        <w:t>довод жалобы о том, что адвокат Р</w:t>
      </w:r>
      <w:r w:rsidR="000E2207">
        <w:rPr>
          <w:sz w:val="24"/>
          <w:szCs w:val="24"/>
          <w:lang w:eastAsia="en-US"/>
        </w:rPr>
        <w:t>.</w:t>
      </w:r>
      <w:r w:rsidRPr="00EB5F5D">
        <w:rPr>
          <w:sz w:val="24"/>
          <w:szCs w:val="24"/>
          <w:lang w:eastAsia="en-US"/>
        </w:rPr>
        <w:t>И</w:t>
      </w:r>
      <w:r w:rsidR="00901547" w:rsidRPr="00EB5F5D">
        <w:rPr>
          <w:sz w:val="24"/>
          <w:szCs w:val="24"/>
          <w:lang w:eastAsia="en-US"/>
        </w:rPr>
        <w:t>.</w:t>
      </w:r>
      <w:r w:rsidRPr="00EB5F5D">
        <w:rPr>
          <w:sz w:val="24"/>
          <w:szCs w:val="24"/>
          <w:lang w:eastAsia="en-US"/>
        </w:rPr>
        <w:t>Н</w:t>
      </w:r>
      <w:r w:rsidR="00901547" w:rsidRPr="00EB5F5D">
        <w:rPr>
          <w:sz w:val="24"/>
          <w:szCs w:val="24"/>
          <w:lang w:eastAsia="en-US"/>
        </w:rPr>
        <w:t>.</w:t>
      </w:r>
      <w:r w:rsidRPr="00EB5F5D">
        <w:rPr>
          <w:sz w:val="24"/>
          <w:szCs w:val="24"/>
          <w:lang w:eastAsia="en-US"/>
        </w:rPr>
        <w:t xml:space="preserve"> вступила в уголовное дело в отношении К</w:t>
      </w:r>
      <w:r w:rsidR="000E2207">
        <w:rPr>
          <w:sz w:val="24"/>
          <w:szCs w:val="24"/>
          <w:lang w:eastAsia="en-US"/>
        </w:rPr>
        <w:t>.</w:t>
      </w:r>
      <w:r w:rsidRPr="00EB5F5D">
        <w:rPr>
          <w:sz w:val="24"/>
          <w:szCs w:val="24"/>
          <w:lang w:eastAsia="en-US"/>
        </w:rPr>
        <w:t>А</w:t>
      </w:r>
      <w:r w:rsidR="00901547" w:rsidRPr="00EB5F5D">
        <w:rPr>
          <w:sz w:val="24"/>
          <w:szCs w:val="24"/>
          <w:lang w:eastAsia="en-US"/>
        </w:rPr>
        <w:t>.</w:t>
      </w:r>
      <w:r w:rsidR="00C90ACF" w:rsidRPr="00EB5F5D">
        <w:rPr>
          <w:sz w:val="24"/>
          <w:szCs w:val="24"/>
          <w:lang w:eastAsia="en-US"/>
        </w:rPr>
        <w:t>А</w:t>
      </w:r>
      <w:r w:rsidRPr="00EB5F5D">
        <w:rPr>
          <w:sz w:val="24"/>
          <w:szCs w:val="24"/>
          <w:lang w:eastAsia="en-US"/>
        </w:rPr>
        <w:t xml:space="preserve">. 19.01.2023г. </w:t>
      </w:r>
      <w:r w:rsidR="00901547" w:rsidRPr="00EB5F5D">
        <w:rPr>
          <w:sz w:val="24"/>
          <w:szCs w:val="24"/>
          <w:lang w:eastAsia="en-US"/>
        </w:rPr>
        <w:t xml:space="preserve">с </w:t>
      </w:r>
      <w:r w:rsidR="00901547" w:rsidRPr="00EB5F5D">
        <w:rPr>
          <w:sz w:val="24"/>
          <w:szCs w:val="24"/>
          <w:lang w:eastAsia="en-US"/>
        </w:rPr>
        <w:lastRenderedPageBreak/>
        <w:t>нарушением действующего порядка и законодательства используя свои знакомства со следователем подтверждения не нашёл, заявителем какими-либо надлежащими, достоверными и допустимыми доказательствами не подтверждено, а равно и не предоставлено достоверных сведений со стороны заявителя об отсутствии адвоката при проведении след</w:t>
      </w:r>
      <w:r w:rsidR="00C90ACF" w:rsidRPr="00EB5F5D">
        <w:rPr>
          <w:sz w:val="24"/>
          <w:szCs w:val="24"/>
          <w:lang w:eastAsia="en-US"/>
        </w:rPr>
        <w:t xml:space="preserve">ственных действий с участием заявителя. </w:t>
      </w:r>
      <w:r w:rsidR="00901547" w:rsidRPr="00EB5F5D">
        <w:rPr>
          <w:sz w:val="24"/>
          <w:szCs w:val="24"/>
          <w:lang w:eastAsia="en-US"/>
        </w:rPr>
        <w:t xml:space="preserve"> Напротив, адвокатом представлены достаточные доказательства соблюдения порядка вступления в уголовное дело на основании ст. 51 УПК </w:t>
      </w:r>
      <w:r w:rsidR="00C90ACF" w:rsidRPr="00EB5F5D">
        <w:rPr>
          <w:sz w:val="24"/>
          <w:szCs w:val="24"/>
          <w:lang w:eastAsia="en-US"/>
        </w:rPr>
        <w:t>РФ, с</w:t>
      </w:r>
      <w:r w:rsidR="00901547" w:rsidRPr="00EB5F5D">
        <w:rPr>
          <w:sz w:val="24"/>
          <w:szCs w:val="24"/>
          <w:lang w:eastAsia="en-US"/>
        </w:rPr>
        <w:t xml:space="preserve"> </w:t>
      </w:r>
      <w:r w:rsidRPr="00EB5F5D">
        <w:rPr>
          <w:sz w:val="24"/>
          <w:szCs w:val="24"/>
          <w:lang w:eastAsia="en-US"/>
        </w:rPr>
        <w:t>участием адвоката в тот же день были проведены следственные действия: допрос подозреваемого, ознакомление с постановлением о назначении экспертизы и с заключением эксперта.</w:t>
      </w:r>
      <w:r w:rsidR="00C90ACF" w:rsidRPr="00EB5F5D">
        <w:rPr>
          <w:sz w:val="24"/>
          <w:szCs w:val="24"/>
          <w:lang w:eastAsia="en-US"/>
        </w:rPr>
        <w:t xml:space="preserve"> </w:t>
      </w:r>
    </w:p>
    <w:p w14:paraId="5CC682AC" w14:textId="4F5B0D66" w:rsidR="00D25876" w:rsidRPr="00EB5F5D" w:rsidRDefault="00C90ACF" w:rsidP="00D25876">
      <w:pPr>
        <w:ind w:firstLine="708"/>
        <w:jc w:val="both"/>
        <w:rPr>
          <w:sz w:val="24"/>
          <w:szCs w:val="24"/>
          <w:lang w:eastAsia="en-US"/>
        </w:rPr>
      </w:pPr>
      <w:r w:rsidRPr="00EB5F5D">
        <w:rPr>
          <w:sz w:val="24"/>
          <w:szCs w:val="24"/>
          <w:lang w:eastAsia="en-US"/>
        </w:rPr>
        <w:t>Из материалов дисциплинарного производства следует, что заявитель занимал последовательную позицию в период предварительного расследования уголовного дела в отношении него, направленную на прекращение уголовного дела в связи с истечением сроков давности</w:t>
      </w:r>
      <w:r w:rsidR="000B5803" w:rsidRPr="00EB5F5D">
        <w:rPr>
          <w:sz w:val="24"/>
          <w:szCs w:val="24"/>
          <w:lang w:eastAsia="en-US"/>
        </w:rPr>
        <w:t>, ч</w:t>
      </w:r>
      <w:r w:rsidRPr="00EB5F5D">
        <w:rPr>
          <w:sz w:val="24"/>
          <w:szCs w:val="24"/>
          <w:lang w:eastAsia="en-US"/>
        </w:rPr>
        <w:t xml:space="preserve">то подтверждается постановлением от 15.03.2023 о прекращении уголовного </w:t>
      </w:r>
      <w:r w:rsidR="000B5803" w:rsidRPr="00EB5F5D">
        <w:rPr>
          <w:sz w:val="24"/>
          <w:szCs w:val="24"/>
          <w:lang w:eastAsia="en-US"/>
        </w:rPr>
        <w:t>дела и</w:t>
      </w:r>
      <w:r w:rsidRPr="00EB5F5D">
        <w:rPr>
          <w:sz w:val="24"/>
          <w:szCs w:val="24"/>
          <w:lang w:eastAsia="en-US"/>
        </w:rPr>
        <w:t xml:space="preserve"> </w:t>
      </w:r>
      <w:r w:rsidR="000B5803" w:rsidRPr="00EB5F5D">
        <w:rPr>
          <w:sz w:val="24"/>
          <w:szCs w:val="24"/>
          <w:lang w:eastAsia="en-US"/>
        </w:rPr>
        <w:t>уголовного преследования</w:t>
      </w:r>
      <w:r w:rsidRPr="00EB5F5D">
        <w:rPr>
          <w:sz w:val="24"/>
          <w:szCs w:val="24"/>
          <w:lang w:eastAsia="en-US"/>
        </w:rPr>
        <w:t xml:space="preserve"> в отношении К</w:t>
      </w:r>
      <w:r w:rsidR="000E2207">
        <w:rPr>
          <w:sz w:val="24"/>
          <w:szCs w:val="24"/>
          <w:lang w:eastAsia="en-US"/>
        </w:rPr>
        <w:t>.</w:t>
      </w:r>
      <w:r w:rsidR="000B5803" w:rsidRPr="00EB5F5D">
        <w:rPr>
          <w:sz w:val="24"/>
          <w:szCs w:val="24"/>
          <w:lang w:eastAsia="en-US"/>
        </w:rPr>
        <w:t>А.А.</w:t>
      </w:r>
      <w:r w:rsidRPr="00EB5F5D">
        <w:rPr>
          <w:sz w:val="24"/>
          <w:szCs w:val="24"/>
          <w:lang w:eastAsia="en-US"/>
        </w:rPr>
        <w:t xml:space="preserve"> (</w:t>
      </w:r>
      <w:r w:rsidR="00D25876" w:rsidRPr="00EB5F5D">
        <w:rPr>
          <w:sz w:val="24"/>
          <w:szCs w:val="24"/>
          <w:lang w:eastAsia="en-US"/>
        </w:rPr>
        <w:t>аналогичные постановления в рамках уголовного дела были вынесены</w:t>
      </w:r>
      <w:r w:rsidR="000B5803" w:rsidRPr="00EB5F5D">
        <w:rPr>
          <w:sz w:val="24"/>
          <w:szCs w:val="24"/>
          <w:lang w:eastAsia="en-US"/>
        </w:rPr>
        <w:t xml:space="preserve"> ранее</w:t>
      </w:r>
      <w:r w:rsidR="00D25876" w:rsidRPr="00EB5F5D">
        <w:rPr>
          <w:sz w:val="24"/>
          <w:szCs w:val="24"/>
          <w:lang w:eastAsia="en-US"/>
        </w:rPr>
        <w:t xml:space="preserve"> в 29.04.2021</w:t>
      </w:r>
      <w:r w:rsidRPr="00EB5F5D">
        <w:rPr>
          <w:sz w:val="24"/>
          <w:szCs w:val="24"/>
          <w:lang w:eastAsia="en-US"/>
        </w:rPr>
        <w:t>г.</w:t>
      </w:r>
      <w:r w:rsidR="00D25876" w:rsidRPr="00EB5F5D">
        <w:rPr>
          <w:rFonts w:ascii="MS Mincho" w:eastAsia="MS Mincho" w:hAnsi="MS Mincho" w:cs="MS Mincho" w:hint="eastAsia"/>
          <w:sz w:val="24"/>
          <w:szCs w:val="24"/>
          <w:lang w:eastAsia="en-US"/>
        </w:rPr>
        <w:t>，</w:t>
      </w:r>
      <w:r w:rsidR="00D25876" w:rsidRPr="00EB5F5D">
        <w:rPr>
          <w:sz w:val="24"/>
          <w:szCs w:val="24"/>
          <w:lang w:eastAsia="en-US"/>
        </w:rPr>
        <w:t>29.07.2021</w:t>
      </w:r>
      <w:r w:rsidRPr="00EB5F5D">
        <w:rPr>
          <w:sz w:val="24"/>
          <w:szCs w:val="24"/>
          <w:lang w:eastAsia="en-US"/>
        </w:rPr>
        <w:t>г.</w:t>
      </w:r>
      <w:r w:rsidR="00D25876" w:rsidRPr="00EB5F5D">
        <w:rPr>
          <w:rFonts w:ascii="MS Mincho" w:eastAsia="MS Mincho" w:hAnsi="MS Mincho" w:cs="MS Mincho" w:hint="eastAsia"/>
          <w:sz w:val="24"/>
          <w:szCs w:val="24"/>
          <w:lang w:eastAsia="en-US"/>
        </w:rPr>
        <w:t>，</w:t>
      </w:r>
      <w:r w:rsidR="00D25876" w:rsidRPr="00EB5F5D">
        <w:rPr>
          <w:sz w:val="24"/>
          <w:szCs w:val="24"/>
          <w:lang w:eastAsia="en-US"/>
        </w:rPr>
        <w:t>28.12.2021</w:t>
      </w:r>
      <w:r w:rsidRPr="00EB5F5D">
        <w:rPr>
          <w:sz w:val="24"/>
          <w:szCs w:val="24"/>
          <w:lang w:eastAsia="en-US"/>
        </w:rPr>
        <w:t>г.</w:t>
      </w:r>
      <w:r w:rsidR="000B5803" w:rsidRPr="00EB5F5D">
        <w:rPr>
          <w:sz w:val="24"/>
          <w:szCs w:val="24"/>
          <w:lang w:eastAsia="en-US"/>
        </w:rPr>
        <w:t>)</w:t>
      </w:r>
      <w:r w:rsidR="007A0070">
        <w:rPr>
          <w:sz w:val="24"/>
          <w:szCs w:val="24"/>
          <w:lang w:eastAsia="en-US"/>
        </w:rPr>
        <w:t>.</w:t>
      </w:r>
      <w:r w:rsidRPr="00EB5F5D">
        <w:rPr>
          <w:sz w:val="24"/>
          <w:szCs w:val="24"/>
          <w:lang w:eastAsia="en-US"/>
        </w:rPr>
        <w:t xml:space="preserve"> </w:t>
      </w:r>
      <w:r w:rsidR="000B5803" w:rsidRPr="00EB5F5D">
        <w:rPr>
          <w:sz w:val="24"/>
          <w:szCs w:val="24"/>
          <w:lang w:eastAsia="en-US"/>
        </w:rPr>
        <w:t xml:space="preserve">В ходе рассмотрения дисциплинарного производства также установлено, что </w:t>
      </w:r>
      <w:r w:rsidR="000E2207" w:rsidRPr="00EB5F5D">
        <w:rPr>
          <w:sz w:val="24"/>
          <w:szCs w:val="24"/>
          <w:lang w:eastAsia="en-US"/>
        </w:rPr>
        <w:t>жалоба на</w:t>
      </w:r>
      <w:r w:rsidR="00D25876" w:rsidRPr="00EB5F5D">
        <w:rPr>
          <w:sz w:val="24"/>
          <w:szCs w:val="24"/>
          <w:lang w:eastAsia="en-US"/>
        </w:rPr>
        <w:t xml:space="preserve"> адвоката подана заявителем спустя 2 (два) календарных года после прекращения уголовного дела, и только после того, как в отношении доверителя К</w:t>
      </w:r>
      <w:r w:rsidR="000E2207">
        <w:rPr>
          <w:sz w:val="24"/>
          <w:szCs w:val="24"/>
          <w:lang w:eastAsia="en-US"/>
        </w:rPr>
        <w:t>.</w:t>
      </w:r>
      <w:r w:rsidR="00D25876" w:rsidRPr="00EB5F5D">
        <w:rPr>
          <w:sz w:val="24"/>
          <w:szCs w:val="24"/>
          <w:lang w:eastAsia="en-US"/>
        </w:rPr>
        <w:t>А</w:t>
      </w:r>
      <w:r w:rsidR="000B5803" w:rsidRPr="00EB5F5D">
        <w:rPr>
          <w:sz w:val="24"/>
          <w:szCs w:val="24"/>
          <w:lang w:eastAsia="en-US"/>
        </w:rPr>
        <w:t>.А.</w:t>
      </w:r>
      <w:r w:rsidR="00D25876" w:rsidRPr="00EB5F5D">
        <w:rPr>
          <w:sz w:val="24"/>
          <w:szCs w:val="24"/>
          <w:lang w:eastAsia="en-US"/>
        </w:rPr>
        <w:t>, было вынесено решение Л</w:t>
      </w:r>
      <w:r w:rsidR="000E2207">
        <w:rPr>
          <w:sz w:val="24"/>
          <w:szCs w:val="24"/>
          <w:lang w:eastAsia="en-US"/>
        </w:rPr>
        <w:t xml:space="preserve">. </w:t>
      </w:r>
      <w:r w:rsidR="00D25876" w:rsidRPr="00EB5F5D">
        <w:rPr>
          <w:sz w:val="24"/>
          <w:szCs w:val="24"/>
          <w:lang w:eastAsia="en-US"/>
        </w:rPr>
        <w:t>городского суда М</w:t>
      </w:r>
      <w:r w:rsidR="000E2207">
        <w:rPr>
          <w:sz w:val="24"/>
          <w:szCs w:val="24"/>
          <w:lang w:eastAsia="en-US"/>
        </w:rPr>
        <w:t>.</w:t>
      </w:r>
      <w:r w:rsidR="00D25876" w:rsidRPr="00EB5F5D">
        <w:rPr>
          <w:sz w:val="24"/>
          <w:szCs w:val="24"/>
          <w:lang w:eastAsia="en-US"/>
        </w:rPr>
        <w:t xml:space="preserve"> области от 11.12.2024 г</w:t>
      </w:r>
      <w:r w:rsidR="00EB5F5D">
        <w:rPr>
          <w:sz w:val="24"/>
          <w:szCs w:val="24"/>
          <w:lang w:eastAsia="en-US"/>
        </w:rPr>
        <w:t>. п</w:t>
      </w:r>
      <w:r w:rsidR="00D25876" w:rsidRPr="00EB5F5D">
        <w:rPr>
          <w:sz w:val="24"/>
          <w:szCs w:val="24"/>
          <w:lang w:eastAsia="en-US"/>
        </w:rPr>
        <w:t>о иск</w:t>
      </w:r>
      <w:r w:rsidR="00D25876" w:rsidRPr="00EB5F5D">
        <w:rPr>
          <w:rFonts w:hint="eastAsia"/>
          <w:sz w:val="24"/>
          <w:szCs w:val="24"/>
          <w:lang w:eastAsia="en-US"/>
        </w:rPr>
        <w:t>у</w:t>
      </w:r>
      <w:r w:rsidR="00D25876" w:rsidRPr="00EB5F5D">
        <w:rPr>
          <w:sz w:val="24"/>
          <w:szCs w:val="24"/>
          <w:lang w:eastAsia="en-US"/>
        </w:rPr>
        <w:t xml:space="preserve"> О</w:t>
      </w:r>
      <w:r w:rsidR="000E2207">
        <w:rPr>
          <w:sz w:val="24"/>
          <w:szCs w:val="24"/>
          <w:lang w:eastAsia="en-US"/>
        </w:rPr>
        <w:t>.</w:t>
      </w:r>
      <w:r w:rsidR="00D25876" w:rsidRPr="00EB5F5D">
        <w:rPr>
          <w:sz w:val="24"/>
          <w:szCs w:val="24"/>
          <w:lang w:eastAsia="en-US"/>
        </w:rPr>
        <w:t xml:space="preserve"> городского прокурора о взыскании с него убытков.</w:t>
      </w:r>
    </w:p>
    <w:p w14:paraId="468FE6B0" w14:textId="77777777" w:rsidR="00D25876" w:rsidRPr="00D25876" w:rsidRDefault="00D25876" w:rsidP="00D25876">
      <w:pPr>
        <w:ind w:firstLine="708"/>
        <w:jc w:val="both"/>
        <w:rPr>
          <w:color w:val="FF0000"/>
          <w:sz w:val="24"/>
          <w:szCs w:val="24"/>
          <w:lang w:eastAsia="en-US"/>
        </w:rPr>
      </w:pPr>
    </w:p>
    <w:p w14:paraId="0D2A30F3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6A49745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134C065D" w14:textId="77777777"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69CDE85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2B11921F" w14:textId="39F42F91"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0E2207">
        <w:rPr>
          <w:sz w:val="24"/>
          <w:szCs w:val="24"/>
        </w:rPr>
        <w:t>Р.И.Н.</w:t>
      </w:r>
      <w:r w:rsidR="00FC3103" w:rsidRPr="00FC3103">
        <w:rPr>
          <w:sz w:val="24"/>
          <w:szCs w:val="24"/>
        </w:rPr>
        <w:t>, имеющей регистрационный номер</w:t>
      </w:r>
      <w:proofErr w:type="gramStart"/>
      <w:r w:rsidR="00FC3103" w:rsidRPr="00FC3103">
        <w:rPr>
          <w:sz w:val="24"/>
          <w:szCs w:val="24"/>
        </w:rPr>
        <w:t xml:space="preserve"> </w:t>
      </w:r>
      <w:r w:rsidR="000E2207">
        <w:rPr>
          <w:sz w:val="24"/>
          <w:szCs w:val="24"/>
        </w:rPr>
        <w:t>….</w:t>
      </w:r>
      <w:proofErr w:type="gramEnd"/>
      <w:r w:rsidR="000E2207">
        <w:rPr>
          <w:sz w:val="24"/>
          <w:szCs w:val="24"/>
        </w:rPr>
        <w:t>.</w:t>
      </w:r>
      <w:r w:rsidR="00FC3103" w:rsidRPr="00FC3103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E07585" w:rsidRPr="004F09A4">
        <w:rPr>
          <w:sz w:val="24"/>
          <w:szCs w:val="24"/>
        </w:rPr>
        <w:t>.</w:t>
      </w:r>
    </w:p>
    <w:p w14:paraId="5C1F8820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0B61DCC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25A203B6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14:paraId="53752679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EE655" w14:textId="77777777" w:rsidR="003E5843" w:rsidRDefault="003E5843" w:rsidP="00C01A07">
      <w:r>
        <w:separator/>
      </w:r>
    </w:p>
  </w:endnote>
  <w:endnote w:type="continuationSeparator" w:id="0">
    <w:p w14:paraId="4CA67072" w14:textId="77777777" w:rsidR="003E5843" w:rsidRDefault="003E584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27EA9" w14:textId="77777777" w:rsidR="003E5843" w:rsidRDefault="003E5843" w:rsidP="00C01A07">
      <w:r>
        <w:separator/>
      </w:r>
    </w:p>
  </w:footnote>
  <w:footnote w:type="continuationSeparator" w:id="0">
    <w:p w14:paraId="3F15A587" w14:textId="77777777" w:rsidR="003E5843" w:rsidRDefault="003E584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379F40E2" w14:textId="77777777" w:rsidR="00005C7D" w:rsidRDefault="006B184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CF4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8FA69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783559">
    <w:abstractNumId w:val="2"/>
  </w:num>
  <w:num w:numId="2" w16cid:durableId="435910628">
    <w:abstractNumId w:val="12"/>
  </w:num>
  <w:num w:numId="3" w16cid:durableId="252007672">
    <w:abstractNumId w:val="13"/>
  </w:num>
  <w:num w:numId="4" w16cid:durableId="667943001">
    <w:abstractNumId w:val="5"/>
  </w:num>
  <w:num w:numId="5" w16cid:durableId="53700497">
    <w:abstractNumId w:val="8"/>
  </w:num>
  <w:num w:numId="6" w16cid:durableId="1977249767">
    <w:abstractNumId w:val="4"/>
  </w:num>
  <w:num w:numId="7" w16cid:durableId="1646929505">
    <w:abstractNumId w:val="6"/>
  </w:num>
  <w:num w:numId="8" w16cid:durableId="1961186507">
    <w:abstractNumId w:val="16"/>
  </w:num>
  <w:num w:numId="9" w16cid:durableId="839196132">
    <w:abstractNumId w:val="14"/>
  </w:num>
  <w:num w:numId="10" w16cid:durableId="2044866884">
    <w:abstractNumId w:val="15"/>
  </w:num>
  <w:num w:numId="11" w16cid:durableId="300961814">
    <w:abstractNumId w:val="9"/>
  </w:num>
  <w:num w:numId="12" w16cid:durableId="1168594818">
    <w:abstractNumId w:val="17"/>
  </w:num>
  <w:num w:numId="13" w16cid:durableId="2143425964">
    <w:abstractNumId w:val="0"/>
  </w:num>
  <w:num w:numId="14" w16cid:durableId="359477370">
    <w:abstractNumId w:val="7"/>
  </w:num>
  <w:num w:numId="15" w16cid:durableId="1392312624">
    <w:abstractNumId w:val="10"/>
  </w:num>
  <w:num w:numId="16" w16cid:durableId="2089230566">
    <w:abstractNumId w:val="3"/>
  </w:num>
  <w:num w:numId="17" w16cid:durableId="1780638062">
    <w:abstractNumId w:val="11"/>
  </w:num>
  <w:num w:numId="18" w16cid:durableId="102972155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B5803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207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0CE1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1C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D75F6"/>
    <w:rsid w:val="003E008F"/>
    <w:rsid w:val="003E0A89"/>
    <w:rsid w:val="003E16C7"/>
    <w:rsid w:val="003E33D5"/>
    <w:rsid w:val="003E5843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03B1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775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2F07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1844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070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1547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37E3D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948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0ACF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3A0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5876"/>
    <w:rsid w:val="00D26155"/>
    <w:rsid w:val="00D278E8"/>
    <w:rsid w:val="00D31C5F"/>
    <w:rsid w:val="00D31D1B"/>
    <w:rsid w:val="00D3431D"/>
    <w:rsid w:val="00D34EB0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6CC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4D6B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47C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5F5D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4557"/>
    <w:rsid w:val="00F15AF8"/>
    <w:rsid w:val="00F179F0"/>
    <w:rsid w:val="00F2202A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6B2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103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DE84"/>
  <w15:docId w15:val="{F68D4976-5EF9-41DA-9A75-A2E4E50B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AD2E2-2F62-4B77-A8DA-6EAB031F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2025-06-30T14:43:00Z</cp:lastPrinted>
  <dcterms:created xsi:type="dcterms:W3CDTF">2025-06-30T11:28:00Z</dcterms:created>
  <dcterms:modified xsi:type="dcterms:W3CDTF">2025-08-14T13:48:00Z</dcterms:modified>
</cp:coreProperties>
</file>